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eastAsia="微软雅黑"/>
          <w:b/>
          <w:bCs/>
          <w:kern w:val="44"/>
          <w:sz w:val="36"/>
          <w:szCs w:val="44"/>
        </w:rPr>
        <w:id w:val="2012793965"/>
      </w:sdtPr>
      <w:sdtEndPr>
        <w:rPr>
          <w:rFonts w:eastAsiaTheme="minorEastAsia"/>
          <w:b w:val="0"/>
          <w:bCs w:val="0"/>
          <w:kern w:val="2"/>
          <w:sz w:val="21"/>
          <w:szCs w:val="22"/>
        </w:rPr>
      </w:sdtEndPr>
      <w:sdtContent>
        <w:p>
          <w:pPr>
            <w:jc w:val="center"/>
            <w:rPr>
              <w:rFonts w:hint="default" w:eastAsia="微软雅黑"/>
              <w:b/>
              <w:bCs/>
              <w:color w:val="1BA784"/>
              <w:kern w:val="44"/>
              <w:sz w:val="44"/>
              <w:szCs w:val="52"/>
              <w:lang w:val="en-US" w:eastAsia="zh-CN"/>
            </w:rPr>
          </w:pPr>
          <w:r>
            <w:rPr>
              <w:rFonts w:hint="eastAsia" w:eastAsia="微软雅黑"/>
              <w:b/>
              <w:bCs/>
              <w:color w:val="1BA784"/>
              <w:kern w:val="44"/>
              <w:sz w:val="44"/>
              <w:szCs w:val="52"/>
              <w:lang w:val="en-US" w:eastAsia="zh-CN"/>
            </w:rPr>
            <w:t>关于2020-2021-2学期公选课指南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jc w:val="both"/>
            <w:textAlignment w:val="auto"/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说明：</w:t>
          </w:r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jc w:val="both"/>
            <w:textAlignment w:val="auto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本次公选课共开放23门课程：【走进美国，探秘阆苑--走进阆中，个人理财，有氧健身舞蹈，瑜伽，瑜伽冥想，基础素描，水彩，西方美术欣赏，电影艺术欣赏，美术赏析，经典影视作品赏析，媒介现象分析技巧，巴蜀历史名人文化，声乐演唱，（乐理）音乐基础，合唱课，抖音运营，Photoshop基础应用，钢琴艺术修养，轻松说日语，普通话，高等数学】</w:t>
          </w:r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jc w:val="both"/>
            <w:textAlignment w:val="auto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选课时间：2021年3月6日 9：00——2021年3月7日 9：00</w:t>
          </w:r>
          <w:bookmarkStart w:id="0" w:name="_GoBack"/>
          <w:bookmarkEnd w:id="0"/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exact"/>
            <w:jc w:val="both"/>
            <w:textAlignment w:val="auto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即便未抢到心仪课程，每个同学也须要选择剩余课程中的其中一门</w:t>
          </w:r>
        </w:p>
        <w:p>
          <w:pPr>
            <w:jc w:val="both"/>
            <w:rPr>
              <w:rFonts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b/>
              <w:bCs/>
              <w:color w:val="1BA784"/>
              <w:sz w:val="28"/>
              <w:szCs w:val="28"/>
            </w:rPr>
            <w:t>Step</w:t>
          </w:r>
          <w:r>
            <w:rPr>
              <w:rFonts w:ascii="微软雅黑" w:hAnsi="微软雅黑" w:eastAsia="微软雅黑"/>
              <w:b/>
              <w:bCs/>
              <w:color w:val="1BA784"/>
              <w:sz w:val="28"/>
              <w:szCs w:val="28"/>
            </w:rPr>
            <w:t xml:space="preserve"> 1 </w:t>
          </w:r>
          <w:r>
            <w:rPr>
              <w:rFonts w:hint="eastAsia" w:ascii="微软雅黑" w:hAnsi="微软雅黑" w:eastAsia="微软雅黑"/>
              <w:b/>
              <w:bCs/>
              <w:color w:val="1BA784"/>
              <w:sz w:val="28"/>
              <w:szCs w:val="28"/>
            </w:rPr>
            <w:t>进入服务大厅</w:t>
          </w:r>
        </w:p>
        <w:p>
          <w:pPr>
            <w:pStyle w:val="11"/>
            <w:numPr>
              <w:ilvl w:val="0"/>
              <w:numId w:val="0"/>
            </w:numPr>
            <w:ind w:leftChars="0" w:firstLine="280" w:firstLineChars="100"/>
            <w:rPr>
              <w:rFonts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从小程序“学生门户”或者 微信“卡包”，进入应用中心</w:t>
          </w:r>
        </w:p>
        <w:p>
          <w:pPr>
            <w:pStyle w:val="11"/>
            <w:ind w:left="360"/>
            <w:rPr>
              <w:rFonts w:ascii="微软雅黑" w:hAnsi="微软雅黑" w:eastAsia="微软雅黑"/>
              <w:sz w:val="28"/>
              <w:szCs w:val="28"/>
            </w:rPr>
          </w:pPr>
          <w:r>
            <w:drawing>
              <wp:inline distT="0" distB="0" distL="0" distR="0">
                <wp:extent cx="2361565" cy="5111750"/>
                <wp:effectExtent l="0" t="0" r="635" b="0"/>
                <wp:docPr id="6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图片 6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 b="1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144" cy="5113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 w:ascii="微软雅黑" w:hAnsi="微软雅黑" w:eastAsia="微软雅黑"/>
              <w:sz w:val="28"/>
              <w:szCs w:val="28"/>
            </w:rPr>
            <w:t xml:space="preserve"> </w:t>
          </w:r>
          <w:r>
            <w:rPr>
              <w:rFonts w:ascii="微软雅黑" w:hAnsi="微软雅黑" w:eastAsia="微软雅黑"/>
              <w:sz w:val="28"/>
              <w:szCs w:val="28"/>
            </w:rPr>
            <w:t xml:space="preserve">       </w:t>
          </w:r>
          <w:r>
            <w:rPr>
              <w:rFonts w:ascii="微软雅黑" w:hAnsi="微软雅黑" w:eastAsia="微软雅黑"/>
              <w:sz w:val="28"/>
              <w:szCs w:val="28"/>
            </w:rPr>
            <w:drawing>
              <wp:inline distT="0" distB="0" distL="0" distR="0">
                <wp:extent cx="2360930" cy="5115560"/>
                <wp:effectExtent l="0" t="0" r="1270" b="8890"/>
                <wp:docPr id="9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图片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203" cy="511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widowControl/>
            <w:jc w:val="left"/>
            <w:rPr>
              <w:rFonts w:ascii="微软雅黑" w:hAnsi="微软雅黑" w:eastAsia="微软雅黑"/>
              <w:sz w:val="28"/>
              <w:szCs w:val="28"/>
            </w:rPr>
          </w:pPr>
          <w:r>
            <w:rPr>
              <w:rFonts w:ascii="微软雅黑" w:hAnsi="微软雅黑" w:eastAsia="微软雅黑"/>
              <w:sz w:val="28"/>
              <w:szCs w:val="28"/>
            </w:rPr>
            <w:br w:type="page"/>
          </w:r>
        </w:p>
        <w:p>
          <w:pPr>
            <w:rPr>
              <w:rFonts w:hint="default" w:ascii="微软雅黑" w:hAnsi="微软雅黑" w:eastAsia="微软雅黑"/>
              <w:sz w:val="28"/>
              <w:szCs w:val="28"/>
              <w:lang w:val="en-US" w:eastAsia="zh-CN"/>
            </w:rPr>
          </w:pPr>
          <w:r>
            <w:rPr>
              <w:rFonts w:hint="eastAsia" w:ascii="微软雅黑" w:hAnsi="微软雅黑" w:eastAsia="微软雅黑"/>
              <w:b/>
              <w:bCs/>
              <w:color w:val="1BA784"/>
              <w:sz w:val="28"/>
              <w:szCs w:val="28"/>
            </w:rPr>
            <w:t>Step</w:t>
          </w:r>
          <w:r>
            <w:rPr>
              <w:rFonts w:ascii="微软雅黑" w:hAnsi="微软雅黑" w:eastAsia="微软雅黑"/>
              <w:b/>
              <w:bCs/>
              <w:color w:val="1BA784"/>
              <w:sz w:val="28"/>
              <w:szCs w:val="28"/>
            </w:rPr>
            <w:t xml:space="preserve"> 2 </w:t>
          </w:r>
          <w:r>
            <w:rPr>
              <w:rFonts w:hint="eastAsia" w:ascii="微软雅黑" w:hAnsi="微软雅黑" w:eastAsia="微软雅黑"/>
              <w:b/>
              <w:bCs/>
              <w:color w:val="1BA784"/>
              <w:sz w:val="28"/>
              <w:szCs w:val="28"/>
              <w:lang w:val="en-US" w:eastAsia="zh-CN"/>
            </w:rPr>
            <w:t>开始选课</w:t>
          </w:r>
        </w:p>
        <w:p>
          <w:pPr>
            <w:pStyle w:val="11"/>
            <w:ind w:left="360" w:firstLine="0" w:firstLineChars="0"/>
            <w:rPr>
              <w:rFonts w:hint="eastAsia" w:ascii="微软雅黑" w:hAnsi="微软雅黑" w:eastAsia="微软雅黑"/>
              <w:sz w:val="28"/>
              <w:szCs w:val="28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① 点击“</w:t>
          </w:r>
          <w:r>
            <w:rPr>
              <w:rFonts w:hint="eastAsia" w:ascii="微软雅黑" w:hAnsi="微软雅黑" w:eastAsia="微软雅黑"/>
              <w:sz w:val="28"/>
              <w:szCs w:val="28"/>
              <w:lang w:val="en-US" w:eastAsia="zh-CN"/>
            </w:rPr>
            <w:t>在线选课</w:t>
          </w:r>
          <w:r>
            <w:rPr>
              <w:rFonts w:hint="eastAsia" w:ascii="微软雅黑" w:hAnsi="微软雅黑" w:eastAsia="微软雅黑"/>
              <w:sz w:val="28"/>
              <w:szCs w:val="28"/>
            </w:rPr>
            <w:t>”应用，进入页面后，</w:t>
          </w:r>
          <w:r>
            <w:rPr>
              <w:rFonts w:hint="eastAsia" w:ascii="微软雅黑" w:hAnsi="微软雅黑" w:eastAsia="微软雅黑"/>
              <w:sz w:val="28"/>
              <w:szCs w:val="28"/>
              <w:lang w:val="en-US" w:eastAsia="zh-CN"/>
            </w:rPr>
            <w:t>选择一门课程提交即可;</w:t>
          </w:r>
        </w:p>
        <w:p>
          <w:pPr>
            <w:pStyle w:val="11"/>
            <w:ind w:left="360" w:firstLine="0" w:firstLineChars="0"/>
            <w:rPr>
              <w:rFonts w:hint="eastAsia" w:ascii="微软雅黑" w:hAnsi="微软雅黑" w:eastAsia="微软雅黑"/>
              <w:sz w:val="28"/>
              <w:szCs w:val="28"/>
            </w:rPr>
          </w:pPr>
          <w:r>
            <w:drawing>
              <wp:inline distT="0" distB="0" distL="114300" distR="114300">
                <wp:extent cx="2606040" cy="5241290"/>
                <wp:effectExtent l="0" t="0" r="3810" b="1651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eastAsia" w:ascii="微软雅黑" w:hAnsi="微软雅黑" w:eastAsia="微软雅黑"/>
              <w:sz w:val="28"/>
              <w:szCs w:val="28"/>
            </w:rPr>
            <w:t xml:space="preserve"> </w:t>
          </w:r>
          <w:r>
            <w:rPr>
              <w:rFonts w:ascii="微软雅黑" w:hAnsi="微软雅黑" w:eastAsia="微软雅黑"/>
              <w:sz w:val="28"/>
              <w:szCs w:val="28"/>
            </w:rPr>
            <w:t xml:space="preserve">     </w:t>
          </w:r>
          <w:r>
            <w:drawing>
              <wp:inline distT="0" distB="0" distL="114300" distR="114300">
                <wp:extent cx="2551430" cy="5264150"/>
                <wp:effectExtent l="0" t="0" r="1270" b="1270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1430" cy="526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11"/>
            <w:numPr>
              <w:ilvl w:val="0"/>
              <w:numId w:val="0"/>
            </w:numPr>
            <w:ind w:left="360" w:leftChars="0"/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default" w:ascii="Calibri" w:hAnsi="Calibri" w:eastAsia="微软雅黑" w:cs="Calibri"/>
              <w:sz w:val="28"/>
              <w:szCs w:val="28"/>
            </w:rPr>
            <w:t>②</w:t>
          </w:r>
          <w:r>
            <w:rPr>
              <w:rFonts w:hint="eastAsia" w:ascii="微软雅黑" w:hAnsi="微软雅黑" w:eastAsia="微软雅黑"/>
              <w:sz w:val="28"/>
              <w:szCs w:val="28"/>
              <w:lang w:val="en-US" w:eastAsia="zh-CN"/>
            </w:rPr>
            <w:t xml:space="preserve"> 选课后，在已选菜单查看结果，并且可在选课任务结束前，退课重选</w:t>
          </w:r>
          <w:r>
            <w:rPr>
              <w:rFonts w:hint="eastAsia" w:ascii="微软雅黑" w:hAnsi="微软雅黑" w:eastAsia="微软雅黑"/>
              <w:sz w:val="28"/>
              <w:szCs w:val="28"/>
            </w:rPr>
            <w:t>。</w:t>
          </w:r>
        </w:p>
        <w:p>
          <w:pPr>
            <w:pStyle w:val="11"/>
            <w:numPr>
              <w:ilvl w:val="0"/>
              <w:numId w:val="0"/>
            </w:numPr>
            <w:ind w:left="360" w:leftChars="0"/>
            <w:rPr>
              <w:rFonts w:hint="eastAsia" w:ascii="微软雅黑" w:hAnsi="微软雅黑" w:eastAsia="微软雅黑"/>
              <w:color w:val="FF0000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color w:val="FF0000"/>
              <w:sz w:val="21"/>
              <w:szCs w:val="21"/>
              <w:lang w:val="en-US" w:eastAsia="zh-CN"/>
            </w:rPr>
            <w:t>【请谨慎操作退课，避免无法再次抢到该门课程】</w:t>
          </w:r>
        </w:p>
        <w:p>
          <w:pPr>
            <w:pStyle w:val="11"/>
            <w:ind w:left="360" w:firstLine="0" w:firstLineChars="0"/>
            <w:jc w:val="center"/>
            <w:rPr>
              <w:rFonts w:ascii="微软雅黑" w:hAnsi="微软雅黑" w:eastAsia="微软雅黑"/>
              <w:sz w:val="28"/>
              <w:szCs w:val="28"/>
            </w:rPr>
          </w:pPr>
          <w:r>
            <w:drawing>
              <wp:inline distT="0" distB="0" distL="114300" distR="114300">
                <wp:extent cx="2446020" cy="5250815"/>
                <wp:effectExtent l="0" t="0" r="11430" b="698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6020" cy="525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widowControl/>
            <w:jc w:val="left"/>
            <w:rPr>
              <w:rFonts w:hint="eastAsia" w:ascii="微软雅黑" w:hAnsi="微软雅黑" w:eastAsia="微软雅黑"/>
              <w:sz w:val="28"/>
              <w:szCs w:val="28"/>
            </w:rPr>
          </w:pPr>
        </w:p>
        <w:p>
          <w:pPr>
            <w:widowControl/>
            <w:jc w:val="left"/>
            <w:rPr>
              <w:rFonts w:hint="eastAsia" w:ascii="微软雅黑" w:hAnsi="微软雅黑" w:eastAsia="微软雅黑"/>
              <w:sz w:val="28"/>
              <w:szCs w:val="28"/>
            </w:rPr>
          </w:pPr>
        </w:p>
        <w:p>
          <w:pPr>
            <w:widowControl/>
            <w:jc w:val="left"/>
            <w:rPr>
              <w:rFonts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 xml:space="preserve"> </w:t>
          </w:r>
          <w:r>
            <w:rPr>
              <w:rFonts w:ascii="微软雅黑" w:hAnsi="微软雅黑" w:eastAsia="微软雅黑"/>
              <w:sz w:val="28"/>
              <w:szCs w:val="28"/>
            </w:rPr>
            <w:t xml:space="preserve">       </w:t>
          </w:r>
        </w:p>
        <w:p>
          <w:pPr>
            <w:pStyle w:val="11"/>
            <w:ind w:firstLine="0" w:firstLineChars="0"/>
            <w:rPr>
              <w:rFonts w:ascii="微软雅黑" w:hAnsi="微软雅黑" w:eastAsia="微软雅黑"/>
              <w:sz w:val="28"/>
              <w:szCs w:val="28"/>
            </w:rPr>
          </w:pPr>
          <w:r>
            <w:rPr>
              <w:rFonts w:hint="eastAsia"/>
            </w:rPr>
            <w:t>若有问题请联系【 微信校园卡服务中心QQ：</w:t>
          </w:r>
          <w:r>
            <w:rPr>
              <w:rFonts w:hint="eastAsia"/>
              <w:color w:val="FF0000"/>
            </w:rPr>
            <w:t xml:space="preserve">2709781146 </w:t>
          </w:r>
          <w:r>
            <w:rPr>
              <w:rFonts w:hint="eastAsia"/>
            </w:rPr>
            <w:t>】</w:t>
          </w:r>
        </w:p>
      </w:sdtContent>
    </w:sdt>
    <w:sectPr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61B88F"/>
    <w:multiLevelType w:val="singleLevel"/>
    <w:tmpl w:val="C961B88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E"/>
    <w:rsid w:val="000F6DF2"/>
    <w:rsid w:val="00121C98"/>
    <w:rsid w:val="00136908"/>
    <w:rsid w:val="00136E8B"/>
    <w:rsid w:val="00190283"/>
    <w:rsid w:val="0019331D"/>
    <w:rsid w:val="001F62BC"/>
    <w:rsid w:val="002040AC"/>
    <w:rsid w:val="002243B0"/>
    <w:rsid w:val="002607D5"/>
    <w:rsid w:val="00290DAE"/>
    <w:rsid w:val="00297292"/>
    <w:rsid w:val="002B37C4"/>
    <w:rsid w:val="002C448C"/>
    <w:rsid w:val="0030043F"/>
    <w:rsid w:val="003009C2"/>
    <w:rsid w:val="00362E59"/>
    <w:rsid w:val="0039110D"/>
    <w:rsid w:val="003E109E"/>
    <w:rsid w:val="003F2738"/>
    <w:rsid w:val="004051F3"/>
    <w:rsid w:val="00466735"/>
    <w:rsid w:val="00467A1C"/>
    <w:rsid w:val="0048788E"/>
    <w:rsid w:val="004A5B1E"/>
    <w:rsid w:val="004A6E32"/>
    <w:rsid w:val="004B1CBE"/>
    <w:rsid w:val="004D0635"/>
    <w:rsid w:val="0059779F"/>
    <w:rsid w:val="005C60CD"/>
    <w:rsid w:val="005F5DEA"/>
    <w:rsid w:val="0065792B"/>
    <w:rsid w:val="00692C5D"/>
    <w:rsid w:val="006D2F38"/>
    <w:rsid w:val="006F7F68"/>
    <w:rsid w:val="00703067"/>
    <w:rsid w:val="00771E18"/>
    <w:rsid w:val="007E7EFC"/>
    <w:rsid w:val="008C65BC"/>
    <w:rsid w:val="0093149C"/>
    <w:rsid w:val="00937984"/>
    <w:rsid w:val="00982DA8"/>
    <w:rsid w:val="009A0531"/>
    <w:rsid w:val="009C0B9E"/>
    <w:rsid w:val="00A53F46"/>
    <w:rsid w:val="00AA716A"/>
    <w:rsid w:val="00AE5E86"/>
    <w:rsid w:val="00B45CA1"/>
    <w:rsid w:val="00B7319D"/>
    <w:rsid w:val="00BF6543"/>
    <w:rsid w:val="00C15EF0"/>
    <w:rsid w:val="00C27451"/>
    <w:rsid w:val="00CB6399"/>
    <w:rsid w:val="00D731B7"/>
    <w:rsid w:val="00D84114"/>
    <w:rsid w:val="00D95785"/>
    <w:rsid w:val="00E52681"/>
    <w:rsid w:val="00E65A06"/>
    <w:rsid w:val="00E844D9"/>
    <w:rsid w:val="00E905B0"/>
    <w:rsid w:val="00EC4C5C"/>
    <w:rsid w:val="00EC714C"/>
    <w:rsid w:val="00EE1A0E"/>
    <w:rsid w:val="00F60A83"/>
    <w:rsid w:val="00F7525B"/>
    <w:rsid w:val="00F75C16"/>
    <w:rsid w:val="00FA73CE"/>
    <w:rsid w:val="01AB049A"/>
    <w:rsid w:val="01C01477"/>
    <w:rsid w:val="01C16955"/>
    <w:rsid w:val="01CB207D"/>
    <w:rsid w:val="05110C47"/>
    <w:rsid w:val="082E23AD"/>
    <w:rsid w:val="08627EB3"/>
    <w:rsid w:val="09F261D5"/>
    <w:rsid w:val="0CF62032"/>
    <w:rsid w:val="0EFD4B7B"/>
    <w:rsid w:val="0F264EC1"/>
    <w:rsid w:val="10721AE6"/>
    <w:rsid w:val="11471296"/>
    <w:rsid w:val="11943DFC"/>
    <w:rsid w:val="122E5E4E"/>
    <w:rsid w:val="13970360"/>
    <w:rsid w:val="1447631F"/>
    <w:rsid w:val="14644853"/>
    <w:rsid w:val="16C771F0"/>
    <w:rsid w:val="18294C3A"/>
    <w:rsid w:val="18594223"/>
    <w:rsid w:val="18E61EBF"/>
    <w:rsid w:val="190B54DB"/>
    <w:rsid w:val="1A2A3B6C"/>
    <w:rsid w:val="1A391C82"/>
    <w:rsid w:val="1A901647"/>
    <w:rsid w:val="1AED7A79"/>
    <w:rsid w:val="1B7C49ED"/>
    <w:rsid w:val="1C2606D7"/>
    <w:rsid w:val="1E34029B"/>
    <w:rsid w:val="1E385CE9"/>
    <w:rsid w:val="1FCB2DC2"/>
    <w:rsid w:val="1FFE58D5"/>
    <w:rsid w:val="233B2B10"/>
    <w:rsid w:val="2376724E"/>
    <w:rsid w:val="23B9071E"/>
    <w:rsid w:val="249A7758"/>
    <w:rsid w:val="27152ADF"/>
    <w:rsid w:val="27596261"/>
    <w:rsid w:val="2CFD46A5"/>
    <w:rsid w:val="2E360F60"/>
    <w:rsid w:val="2F6442BA"/>
    <w:rsid w:val="304E4161"/>
    <w:rsid w:val="30A131CA"/>
    <w:rsid w:val="31A94C0B"/>
    <w:rsid w:val="33140CDF"/>
    <w:rsid w:val="334E28FB"/>
    <w:rsid w:val="33CA01E0"/>
    <w:rsid w:val="34754F1E"/>
    <w:rsid w:val="38152983"/>
    <w:rsid w:val="3A01073C"/>
    <w:rsid w:val="3A7C4A69"/>
    <w:rsid w:val="3D76497B"/>
    <w:rsid w:val="3D7A37EA"/>
    <w:rsid w:val="3F702D0C"/>
    <w:rsid w:val="3FD61D2B"/>
    <w:rsid w:val="415901E5"/>
    <w:rsid w:val="420B17A8"/>
    <w:rsid w:val="435460F9"/>
    <w:rsid w:val="44F06B76"/>
    <w:rsid w:val="47464A9A"/>
    <w:rsid w:val="4797166D"/>
    <w:rsid w:val="48B51EC8"/>
    <w:rsid w:val="48FC126D"/>
    <w:rsid w:val="49AB4DD8"/>
    <w:rsid w:val="4C5D4136"/>
    <w:rsid w:val="4E3B08A2"/>
    <w:rsid w:val="514A56D9"/>
    <w:rsid w:val="55A2173F"/>
    <w:rsid w:val="5D2F55EE"/>
    <w:rsid w:val="5DE02281"/>
    <w:rsid w:val="60F61513"/>
    <w:rsid w:val="61BF43CD"/>
    <w:rsid w:val="61E10B48"/>
    <w:rsid w:val="623F0C03"/>
    <w:rsid w:val="63244A36"/>
    <w:rsid w:val="658B1490"/>
    <w:rsid w:val="68CF3663"/>
    <w:rsid w:val="68F440D9"/>
    <w:rsid w:val="6A5F0AA0"/>
    <w:rsid w:val="6BE2766B"/>
    <w:rsid w:val="6CE918DC"/>
    <w:rsid w:val="6DAD58EA"/>
    <w:rsid w:val="6E55452D"/>
    <w:rsid w:val="6E876882"/>
    <w:rsid w:val="707964A1"/>
    <w:rsid w:val="71C97E28"/>
    <w:rsid w:val="73E2706B"/>
    <w:rsid w:val="78180687"/>
    <w:rsid w:val="7BBC7D85"/>
    <w:rsid w:val="7CA30078"/>
    <w:rsid w:val="7F830E64"/>
    <w:rsid w:val="7FE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240"/>
      <w:outlineLvl w:val="0"/>
    </w:pPr>
    <w:rPr>
      <w:rFonts w:eastAsia="微软雅黑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标题 1 字符"/>
    <w:basedOn w:val="6"/>
    <w:link w:val="2"/>
    <w:qFormat/>
    <w:uiPriority w:val="9"/>
    <w:rPr>
      <w:rFonts w:eastAsia="微软雅黑"/>
      <w:b/>
      <w:bCs/>
      <w:kern w:val="44"/>
      <w:sz w:val="36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2021-01-21T02:41:00Z</dcterms:created>
  <dc:creator>赵 悦</dc:creator>
  <cp:lastModifiedBy>11962</cp:lastModifiedBy>
  <dcterms:modified xsi:type="dcterms:W3CDTF">2021-03-03T08:13:09Z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